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C7A" w:rsidRDefault="00801C82" w:rsidP="00801C82">
      <w:pPr>
        <w:jc w:val="center"/>
        <w:rPr>
          <w:rFonts w:ascii="Articulate Light" w:hAnsi="Articulate Light"/>
          <w:b/>
          <w:sz w:val="32"/>
          <w:szCs w:val="32"/>
        </w:rPr>
      </w:pPr>
      <w:bookmarkStart w:id="0" w:name="_GoBack"/>
      <w:bookmarkEnd w:id="0"/>
      <w:r>
        <w:rPr>
          <w:rFonts w:ascii="Verdana" w:hAnsi="Verdana"/>
          <w:noProof/>
          <w:color w:val="0000FF"/>
          <w:sz w:val="21"/>
          <w:szCs w:val="21"/>
        </w:rPr>
        <w:drawing>
          <wp:anchor distT="0" distB="0" distL="114300" distR="114300" simplePos="0" relativeHeight="251663360" behindDoc="1" locked="0" layoutInCell="1" allowOverlap="1" wp14:anchorId="0D4F3B48" wp14:editId="33A1DE2C">
            <wp:simplePos x="0" y="0"/>
            <wp:positionH relativeFrom="column">
              <wp:posOffset>5059680</wp:posOffset>
            </wp:positionH>
            <wp:positionV relativeFrom="paragraph">
              <wp:posOffset>-464820</wp:posOffset>
            </wp:positionV>
            <wp:extent cx="1242060" cy="824548"/>
            <wp:effectExtent l="0" t="0" r="0" b="0"/>
            <wp:wrapNone/>
            <wp:docPr id="3" name="Picture 3" descr="Link to Homep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 to Homepage">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r="59858"/>
                    <a:stretch/>
                  </pic:blipFill>
                  <pic:spPr bwMode="auto">
                    <a:xfrm>
                      <a:off x="0" y="0"/>
                      <a:ext cx="1245060" cy="826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ticulate Light" w:hAnsi="Articulate Light"/>
          <w:b/>
          <w:noProof/>
          <w:sz w:val="32"/>
          <w:szCs w:val="32"/>
        </w:rPr>
        <w:drawing>
          <wp:anchor distT="0" distB="0" distL="114300" distR="114300" simplePos="0" relativeHeight="251659263" behindDoc="1" locked="0" layoutInCell="1" allowOverlap="0" wp14:anchorId="63D50D7B" wp14:editId="7F731D2B">
            <wp:simplePos x="0" y="0"/>
            <wp:positionH relativeFrom="column">
              <wp:posOffset>-198120</wp:posOffset>
            </wp:positionH>
            <wp:positionV relativeFrom="paragraph">
              <wp:posOffset>-533400</wp:posOffset>
            </wp:positionV>
            <wp:extent cx="868680" cy="868680"/>
            <wp:effectExtent l="0" t="0" r="0" b="0"/>
            <wp:wrapNone/>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7860F9">
        <w:rPr>
          <w:rFonts w:ascii="Articulate Light" w:hAnsi="Articulate Light"/>
          <w:b/>
          <w:sz w:val="32"/>
          <w:szCs w:val="32"/>
        </w:rPr>
        <w:t xml:space="preserve">NCPEA and </w:t>
      </w:r>
      <w:r w:rsidR="00E728EE" w:rsidRPr="00E728EE">
        <w:rPr>
          <w:rFonts w:ascii="Articulate Light" w:hAnsi="Articulate Light"/>
          <w:b/>
          <w:sz w:val="32"/>
          <w:szCs w:val="32"/>
        </w:rPr>
        <w:t>N</w:t>
      </w:r>
      <w:r>
        <w:rPr>
          <w:rFonts w:ascii="Articulate Light" w:hAnsi="Articulate Light"/>
          <w:b/>
          <w:sz w:val="32"/>
          <w:szCs w:val="32"/>
        </w:rPr>
        <w:t>CEA</w:t>
      </w:r>
    </w:p>
    <w:p w:rsidR="008C6CE9" w:rsidRPr="00E728EE" w:rsidRDefault="007860F9" w:rsidP="00801C82">
      <w:pPr>
        <w:jc w:val="center"/>
        <w:rPr>
          <w:rFonts w:ascii="Articulate Light" w:hAnsi="Articulate Light"/>
          <w:sz w:val="20"/>
          <w:szCs w:val="20"/>
        </w:rPr>
      </w:pPr>
      <w:r>
        <w:rPr>
          <w:rFonts w:ascii="Articulate Light" w:hAnsi="Articulate Light"/>
          <w:sz w:val="20"/>
          <w:szCs w:val="20"/>
        </w:rPr>
        <w:t>are</w:t>
      </w:r>
      <w:r w:rsidR="00DD0B87">
        <w:rPr>
          <w:rFonts w:ascii="Articulate Light" w:hAnsi="Articulate Light"/>
          <w:sz w:val="20"/>
          <w:szCs w:val="20"/>
        </w:rPr>
        <w:t xml:space="preserve"> </w:t>
      </w:r>
      <w:r w:rsidR="00E728EE" w:rsidRPr="00E728EE">
        <w:rPr>
          <w:rFonts w:ascii="Articulate Light" w:hAnsi="Articulate Light"/>
          <w:sz w:val="20"/>
          <w:szCs w:val="20"/>
        </w:rPr>
        <w:t xml:space="preserve">proud to </w:t>
      </w:r>
      <w:r w:rsidR="00E728EE">
        <w:rPr>
          <w:rFonts w:ascii="Articulate Light" w:hAnsi="Articulate Light"/>
          <w:sz w:val="20"/>
          <w:szCs w:val="20"/>
        </w:rPr>
        <w:t>present</w:t>
      </w:r>
      <w:r w:rsidR="00E728EE" w:rsidRPr="00E728EE">
        <w:rPr>
          <w:rFonts w:ascii="Articulate Light" w:hAnsi="Articulate Light"/>
          <w:sz w:val="20"/>
          <w:szCs w:val="20"/>
        </w:rPr>
        <w:t xml:space="preserve"> the following webinar presentation</w:t>
      </w:r>
      <w:r w:rsidR="00DD0B87">
        <w:rPr>
          <w:rFonts w:ascii="Articulate Light" w:hAnsi="Articulate Light"/>
          <w:sz w:val="20"/>
          <w:szCs w:val="20"/>
        </w:rPr>
        <w:t>,</w:t>
      </w:r>
    </w:p>
    <w:p w:rsidR="00E728EE" w:rsidRPr="00E728EE" w:rsidRDefault="00746789" w:rsidP="00801C82">
      <w:pPr>
        <w:rPr>
          <w:rFonts w:ascii="Articulate Light" w:hAnsi="Articulate Light"/>
          <w:sz w:val="20"/>
          <w:szCs w:val="20"/>
        </w:rPr>
      </w:pPr>
      <w:r>
        <w:rPr>
          <w:rFonts w:ascii="Articulate Light" w:hAnsi="Articulate Light"/>
          <w:b/>
          <w:noProof/>
          <w:sz w:val="32"/>
          <w:szCs w:val="32"/>
        </w:rPr>
        <w:drawing>
          <wp:anchor distT="0" distB="0" distL="114300" distR="114300" simplePos="0" relativeHeight="251665408" behindDoc="1" locked="0" layoutInCell="1" allowOverlap="1" wp14:anchorId="78105559" wp14:editId="25A7239B">
            <wp:simplePos x="0" y="0"/>
            <wp:positionH relativeFrom="column">
              <wp:posOffset>-182880</wp:posOffset>
            </wp:positionH>
            <wp:positionV relativeFrom="paragraph">
              <wp:posOffset>24130</wp:posOffset>
            </wp:positionV>
            <wp:extent cx="900112" cy="685800"/>
            <wp:effectExtent l="0" t="0" r="0" b="0"/>
            <wp:wrapNone/>
            <wp:docPr id="5" name="Picture 5" descr="C:\Users\HP Compaq\Pictures\Academ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Compaq\Pictures\Academy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3421" cy="688321"/>
                    </a:xfrm>
                    <a:prstGeom prst="rect">
                      <a:avLst/>
                    </a:prstGeom>
                    <a:noFill/>
                    <a:ln>
                      <a:noFill/>
                    </a:ln>
                  </pic:spPr>
                </pic:pic>
              </a:graphicData>
            </a:graphic>
            <wp14:sizeRelH relativeFrom="page">
              <wp14:pctWidth>0</wp14:pctWidth>
            </wp14:sizeRelH>
            <wp14:sizeRelV relativeFrom="page">
              <wp14:pctHeight>0</wp14:pctHeight>
            </wp14:sizeRelV>
          </wp:anchor>
        </w:drawing>
      </w:r>
      <w:r w:rsidR="00801C82">
        <w:rPr>
          <w:rFonts w:ascii="Articulate Light" w:hAnsi="Articulate Light"/>
          <w:sz w:val="20"/>
          <w:szCs w:val="20"/>
        </w:rPr>
        <w:t xml:space="preserve">                          hosted</w:t>
      </w:r>
      <w:r w:rsidR="00E728EE" w:rsidRPr="00E728EE">
        <w:rPr>
          <w:rFonts w:ascii="Articulate Light" w:hAnsi="Articulate Light"/>
          <w:sz w:val="20"/>
          <w:szCs w:val="20"/>
        </w:rPr>
        <w:t xml:space="preserve"> by the Academy for Professional Excellence</w:t>
      </w:r>
    </w:p>
    <w:p w:rsidR="008D497F" w:rsidRDefault="00AD28D6" w:rsidP="008D497F">
      <w:pPr>
        <w:rPr>
          <w:rFonts w:ascii="Articulate Light" w:hAnsi="Articulate Light"/>
          <w:sz w:val="20"/>
          <w:szCs w:val="20"/>
        </w:rPr>
      </w:pPr>
      <w:r w:rsidRPr="00E728EE">
        <w:rPr>
          <w:rFonts w:ascii="Articulate Light" w:hAnsi="Articulate Light"/>
          <w:sz w:val="20"/>
          <w:szCs w:val="20"/>
        </w:rPr>
        <w:t xml:space="preserve"> </w:t>
      </w:r>
    </w:p>
    <w:p w:rsidR="00AD28D6" w:rsidRPr="00801C82" w:rsidRDefault="00746789" w:rsidP="008D497F">
      <w:pPr>
        <w:jc w:val="center"/>
        <w:rPr>
          <w:rFonts w:ascii="Articulate Light" w:hAnsi="Articulate Light"/>
          <w:sz w:val="32"/>
          <w:szCs w:val="32"/>
        </w:rPr>
      </w:pPr>
      <w:r w:rsidRPr="008224AF">
        <w:rPr>
          <w:rFonts w:ascii="Articulate Light" w:hAnsi="Articulate Light"/>
          <w:sz w:val="32"/>
          <w:szCs w:val="32"/>
        </w:rPr>
        <w:t xml:space="preserve">           </w:t>
      </w:r>
      <w:r w:rsidR="008224AF" w:rsidRPr="008224AF">
        <w:rPr>
          <w:rFonts w:ascii="Articulate Light" w:hAnsi="Articulate Light" w:cs="Courier New"/>
          <w:sz w:val="32"/>
          <w:szCs w:val="32"/>
        </w:rPr>
        <w:t>Involving Elected Officials in Coalitions</w:t>
      </w:r>
      <w:r>
        <w:rPr>
          <w:rFonts w:ascii="Articulate Light" w:hAnsi="Articulate Light"/>
          <w:sz w:val="32"/>
          <w:szCs w:val="32"/>
        </w:rPr>
        <w:t xml:space="preserve"> </w:t>
      </w:r>
      <w:r w:rsidR="00E45C38" w:rsidRPr="00801C82">
        <w:rPr>
          <w:rFonts w:ascii="Articulate Light" w:hAnsi="Articulate Light"/>
          <w:sz w:val="32"/>
          <w:szCs w:val="32"/>
        </w:rPr>
        <w:t>Webinar</w:t>
      </w:r>
    </w:p>
    <w:p w:rsidR="00E45C38" w:rsidRPr="004B4C7A" w:rsidRDefault="00E45C38" w:rsidP="00AD28D6">
      <w:pPr>
        <w:jc w:val="center"/>
        <w:rPr>
          <w:rFonts w:ascii="Articulate Light" w:hAnsi="Articulate Light"/>
          <w:b/>
          <w:sz w:val="16"/>
          <w:szCs w:val="16"/>
        </w:rPr>
      </w:pPr>
    </w:p>
    <w:p w:rsidR="00AD28D6" w:rsidRDefault="00B11C0A" w:rsidP="00B11C0A">
      <w:pPr>
        <w:rPr>
          <w:rFonts w:ascii="Articulate Light" w:hAnsi="Articulate Light"/>
          <w:b/>
          <w:sz w:val="20"/>
          <w:szCs w:val="20"/>
        </w:rPr>
      </w:pPr>
      <w:r>
        <w:rPr>
          <w:rFonts w:ascii="Articulate Light" w:hAnsi="Articulate Light"/>
          <w:b/>
          <w:sz w:val="20"/>
          <w:szCs w:val="20"/>
        </w:rPr>
        <w:t xml:space="preserve">             </w:t>
      </w:r>
      <w:r w:rsidR="001925C2">
        <w:rPr>
          <w:rFonts w:ascii="Articulate Light" w:hAnsi="Articulate Light"/>
          <w:b/>
          <w:sz w:val="20"/>
          <w:szCs w:val="20"/>
        </w:rPr>
        <w:t xml:space="preserve">                    </w:t>
      </w:r>
      <w:r w:rsidR="008224AF">
        <w:rPr>
          <w:rFonts w:ascii="Articulate Light" w:hAnsi="Articulate Light"/>
          <w:b/>
          <w:sz w:val="20"/>
          <w:szCs w:val="20"/>
        </w:rPr>
        <w:t xml:space="preserve">June </w:t>
      </w:r>
      <w:r w:rsidR="008D497F">
        <w:rPr>
          <w:rFonts w:ascii="Articulate Light" w:hAnsi="Articulate Light"/>
          <w:b/>
          <w:sz w:val="20"/>
          <w:szCs w:val="20"/>
        </w:rPr>
        <w:t xml:space="preserve"> 27</w:t>
      </w:r>
      <w:r w:rsidR="008D497F" w:rsidRPr="008D497F">
        <w:rPr>
          <w:rFonts w:ascii="Articulate Light" w:hAnsi="Articulate Light"/>
          <w:b/>
          <w:sz w:val="20"/>
          <w:szCs w:val="20"/>
          <w:vertAlign w:val="superscript"/>
        </w:rPr>
        <w:t>th</w:t>
      </w:r>
      <w:r w:rsidR="008D497F">
        <w:rPr>
          <w:rFonts w:ascii="Articulate Light" w:hAnsi="Articulate Light"/>
          <w:b/>
          <w:sz w:val="20"/>
          <w:szCs w:val="20"/>
        </w:rPr>
        <w:t xml:space="preserve"> 2013</w:t>
      </w:r>
      <w:r>
        <w:rPr>
          <w:rFonts w:ascii="Articulate Light" w:hAnsi="Articulate Light"/>
          <w:b/>
          <w:sz w:val="20"/>
          <w:szCs w:val="20"/>
        </w:rPr>
        <w:t xml:space="preserve">; </w:t>
      </w:r>
      <w:r w:rsidR="007137E7">
        <w:rPr>
          <w:rFonts w:ascii="Articulate Light" w:hAnsi="Articulate Light"/>
          <w:b/>
          <w:sz w:val="20"/>
          <w:szCs w:val="20"/>
        </w:rPr>
        <w:t>10</w:t>
      </w:r>
      <w:r>
        <w:rPr>
          <w:rFonts w:ascii="Articulate Light" w:hAnsi="Articulate Light"/>
          <w:b/>
          <w:sz w:val="20"/>
          <w:szCs w:val="20"/>
        </w:rPr>
        <w:t>:00</w:t>
      </w:r>
      <w:r w:rsidR="008C6CE9" w:rsidRPr="00E45C38">
        <w:rPr>
          <w:rFonts w:ascii="Articulate Light" w:hAnsi="Articulate Light"/>
          <w:b/>
          <w:sz w:val="20"/>
          <w:szCs w:val="20"/>
        </w:rPr>
        <w:t xml:space="preserve"> </w:t>
      </w:r>
      <w:r>
        <w:rPr>
          <w:rFonts w:ascii="Articulate Light" w:hAnsi="Articulate Light"/>
          <w:b/>
          <w:sz w:val="20"/>
          <w:szCs w:val="20"/>
        </w:rPr>
        <w:t>Pacific, 1</w:t>
      </w:r>
      <w:r w:rsidR="007137E7">
        <w:rPr>
          <w:rFonts w:ascii="Articulate Light" w:hAnsi="Articulate Light"/>
          <w:b/>
          <w:sz w:val="20"/>
          <w:szCs w:val="20"/>
        </w:rPr>
        <w:t>1</w:t>
      </w:r>
      <w:r>
        <w:rPr>
          <w:rFonts w:ascii="Articulate Light" w:hAnsi="Articulate Light"/>
          <w:b/>
          <w:sz w:val="20"/>
          <w:szCs w:val="20"/>
        </w:rPr>
        <w:t>:00 Mountain, 1</w:t>
      </w:r>
      <w:r w:rsidR="007137E7">
        <w:rPr>
          <w:rFonts w:ascii="Articulate Light" w:hAnsi="Articulate Light"/>
          <w:b/>
          <w:sz w:val="20"/>
          <w:szCs w:val="20"/>
        </w:rPr>
        <w:t>2</w:t>
      </w:r>
      <w:r>
        <w:rPr>
          <w:rFonts w:ascii="Articulate Light" w:hAnsi="Articulate Light"/>
          <w:b/>
          <w:sz w:val="20"/>
          <w:szCs w:val="20"/>
        </w:rPr>
        <w:t xml:space="preserve">:00 Central, </w:t>
      </w:r>
      <w:r w:rsidR="007137E7">
        <w:rPr>
          <w:rFonts w:ascii="Articulate Light" w:hAnsi="Articulate Light"/>
          <w:b/>
          <w:sz w:val="20"/>
          <w:szCs w:val="20"/>
        </w:rPr>
        <w:t>1</w:t>
      </w:r>
      <w:r>
        <w:rPr>
          <w:rFonts w:ascii="Articulate Light" w:hAnsi="Articulate Light"/>
          <w:b/>
          <w:sz w:val="20"/>
          <w:szCs w:val="20"/>
        </w:rPr>
        <w:t>:00 Eastern</w:t>
      </w:r>
    </w:p>
    <w:p w:rsidR="00801C82" w:rsidRPr="00801C82" w:rsidRDefault="00746789" w:rsidP="00801C82">
      <w:pPr>
        <w:jc w:val="center"/>
        <w:rPr>
          <w:rFonts w:ascii="Articulate Light" w:hAnsi="Articulate Light"/>
          <w:sz w:val="20"/>
          <w:szCs w:val="20"/>
        </w:rPr>
      </w:pPr>
      <w:r>
        <w:rPr>
          <w:rFonts w:ascii="Articulate Light" w:hAnsi="Articulate Light"/>
          <w:sz w:val="20"/>
          <w:szCs w:val="20"/>
        </w:rPr>
        <w:t>The webinar will last 1</w:t>
      </w:r>
      <w:r w:rsidR="008224AF">
        <w:rPr>
          <w:rFonts w:ascii="Articulate Light" w:hAnsi="Articulate Light"/>
          <w:sz w:val="20"/>
          <w:szCs w:val="20"/>
        </w:rPr>
        <w:t>.5</w:t>
      </w:r>
      <w:r>
        <w:rPr>
          <w:rFonts w:ascii="Articulate Light" w:hAnsi="Articulate Light"/>
          <w:sz w:val="20"/>
          <w:szCs w:val="20"/>
        </w:rPr>
        <w:t xml:space="preserve"> hour</w:t>
      </w:r>
    </w:p>
    <w:p w:rsidR="00565B41" w:rsidRDefault="00565B41" w:rsidP="00AD28D6">
      <w:pPr>
        <w:jc w:val="center"/>
        <w:rPr>
          <w:rFonts w:ascii="Articulate Light" w:hAnsi="Articulate Light"/>
          <w:sz w:val="20"/>
          <w:szCs w:val="20"/>
        </w:rPr>
      </w:pPr>
    </w:p>
    <w:p w:rsidR="00565B41" w:rsidRDefault="00565B41" w:rsidP="00565B41">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ticulate Light" w:hAnsi="Articulate Light"/>
          <w:sz w:val="20"/>
          <w:szCs w:val="20"/>
        </w:rPr>
      </w:pPr>
    </w:p>
    <w:p w:rsidR="00565B41" w:rsidRPr="008224AF" w:rsidRDefault="00565B41" w:rsidP="00565B41">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ticulate Light" w:hAnsi="Articulate Light"/>
          <w:sz w:val="20"/>
          <w:szCs w:val="20"/>
        </w:rPr>
      </w:pPr>
      <w:r w:rsidRPr="008224AF">
        <w:rPr>
          <w:rFonts w:ascii="Articulate Light" w:hAnsi="Articulate Light"/>
          <w:sz w:val="20"/>
          <w:szCs w:val="20"/>
        </w:rPr>
        <w:t>Registration is limited so please register early</w:t>
      </w:r>
    </w:p>
    <w:p w:rsidR="00565B41" w:rsidRPr="00801C82" w:rsidRDefault="00801C82" w:rsidP="00565B41">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ticulate Light" w:hAnsi="Articulate Light"/>
          <w:sz w:val="20"/>
          <w:szCs w:val="20"/>
        </w:rPr>
      </w:pPr>
      <w:r w:rsidRPr="008224AF">
        <w:rPr>
          <w:rFonts w:ascii="Articulate Light" w:hAnsi="Articulate Light"/>
          <w:sz w:val="20"/>
          <w:szCs w:val="20"/>
        </w:rPr>
        <w:t xml:space="preserve">To register: email your request to attend the </w:t>
      </w:r>
      <w:r w:rsidR="008224AF" w:rsidRPr="008224AF">
        <w:rPr>
          <w:rFonts w:ascii="Articulate Light" w:hAnsi="Articulate Light" w:cs="Courier New"/>
          <w:sz w:val="20"/>
          <w:szCs w:val="20"/>
        </w:rPr>
        <w:t>Involving Elected Officials in Coalitions</w:t>
      </w:r>
      <w:r w:rsidR="008224AF" w:rsidRPr="00801C82">
        <w:rPr>
          <w:rFonts w:ascii="Articulate Light" w:hAnsi="Articulate Light"/>
          <w:sz w:val="20"/>
          <w:szCs w:val="20"/>
        </w:rPr>
        <w:t xml:space="preserve"> </w:t>
      </w:r>
      <w:r w:rsidR="00565B41" w:rsidRPr="00801C82">
        <w:rPr>
          <w:rFonts w:ascii="Articulate Light" w:hAnsi="Articulate Light"/>
          <w:sz w:val="20"/>
          <w:szCs w:val="20"/>
        </w:rPr>
        <w:t xml:space="preserve">webinar to </w:t>
      </w:r>
      <w:hyperlink r:id="rId11" w:history="1">
        <w:r w:rsidR="00565B41" w:rsidRPr="00801C82">
          <w:rPr>
            <w:rStyle w:val="Hyperlink"/>
            <w:rFonts w:ascii="Articulate Light" w:hAnsi="Articulate Light"/>
            <w:sz w:val="20"/>
            <w:szCs w:val="20"/>
          </w:rPr>
          <w:t>academylms@projects.sdsu.edu</w:t>
        </w:r>
      </w:hyperlink>
      <w:r w:rsidR="00565B41" w:rsidRPr="00801C82">
        <w:rPr>
          <w:rFonts w:ascii="Articulate Light" w:hAnsi="Articulate Light"/>
          <w:sz w:val="20"/>
          <w:szCs w:val="20"/>
        </w:rPr>
        <w:t>.</w:t>
      </w:r>
    </w:p>
    <w:p w:rsidR="00565B41" w:rsidRPr="00801C82" w:rsidRDefault="00565B41" w:rsidP="00565B41">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ticulate Light" w:hAnsi="Articulate Light"/>
          <w:sz w:val="20"/>
          <w:szCs w:val="20"/>
        </w:rPr>
      </w:pPr>
      <w:r w:rsidRPr="00801C82">
        <w:rPr>
          <w:rFonts w:ascii="Articulate Light" w:hAnsi="Articulate Light"/>
          <w:sz w:val="20"/>
          <w:szCs w:val="20"/>
        </w:rPr>
        <w:t>You will receive a confirmation e-mail with log-in details.</w:t>
      </w:r>
    </w:p>
    <w:p w:rsidR="00565B41" w:rsidRPr="00801C82" w:rsidRDefault="00565B41" w:rsidP="00565B41">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ticulate Light" w:hAnsi="Articulate Light"/>
          <w:sz w:val="20"/>
          <w:szCs w:val="20"/>
        </w:rPr>
      </w:pPr>
    </w:p>
    <w:p w:rsidR="00AD28D6" w:rsidRPr="00E728EE" w:rsidRDefault="00AD28D6" w:rsidP="008C6CE9">
      <w:pPr>
        <w:rPr>
          <w:rFonts w:ascii="Articulate Light" w:hAnsi="Articulate Light"/>
          <w:b/>
          <w:sz w:val="20"/>
          <w:szCs w:val="20"/>
        </w:rPr>
      </w:pPr>
    </w:p>
    <w:p w:rsidR="00094229" w:rsidRPr="00E36765" w:rsidRDefault="00094229" w:rsidP="00094229">
      <w:pPr>
        <w:rPr>
          <w:rFonts w:ascii="Articulate Light" w:hAnsi="Articulate Light"/>
          <w:color w:val="000000"/>
          <w:sz w:val="18"/>
          <w:szCs w:val="18"/>
          <w:shd w:val="clear" w:color="auto" w:fill="FFFFFF"/>
        </w:rPr>
      </w:pPr>
      <w:r w:rsidRPr="00E36765">
        <w:rPr>
          <w:rFonts w:ascii="Articulate Light" w:hAnsi="Articulate Light"/>
          <w:color w:val="000000"/>
          <w:sz w:val="18"/>
          <w:szCs w:val="18"/>
          <w:shd w:val="clear" w:color="auto" w:fill="FFFFFF"/>
        </w:rPr>
        <w:t xml:space="preserve">Elder Justice Coalitions stand to gain a lot from joining or establishing alliance with elected officials. Involving elected officials can bolster the mission of the elder justice coalition groups and in some instance help secure funds for abuse prevention. Learn how to involve your elected officials and how to balance the role of education and prevention. As in the case with Multnomah County a Financial Abuse Specialist Team was created and funded via a federal grant through the efforts of Adult Protective Services, the District Attorney, County Commissioners and two state Senators. </w:t>
      </w:r>
    </w:p>
    <w:p w:rsidR="00094229" w:rsidRPr="00E36765" w:rsidRDefault="00094229" w:rsidP="00094229">
      <w:pPr>
        <w:rPr>
          <w:rFonts w:ascii="Articulate Light" w:hAnsi="Articulate Light"/>
          <w:color w:val="000000"/>
          <w:sz w:val="18"/>
          <w:szCs w:val="18"/>
          <w:shd w:val="clear" w:color="auto" w:fill="FFFFFF"/>
        </w:rPr>
      </w:pPr>
    </w:p>
    <w:p w:rsidR="00094229" w:rsidRPr="00E36765" w:rsidRDefault="00094229" w:rsidP="00094229">
      <w:pPr>
        <w:rPr>
          <w:rFonts w:ascii="Articulate Light" w:hAnsi="Articulate Light"/>
          <w:color w:val="000000"/>
          <w:sz w:val="18"/>
          <w:szCs w:val="18"/>
          <w:shd w:val="clear" w:color="auto" w:fill="FFFFFF"/>
        </w:rPr>
      </w:pPr>
      <w:r w:rsidRPr="00E36765">
        <w:rPr>
          <w:rFonts w:ascii="Articulate Light" w:hAnsi="Articulate Light"/>
          <w:color w:val="000000"/>
          <w:sz w:val="18"/>
          <w:szCs w:val="18"/>
          <w:shd w:val="clear" w:color="auto" w:fill="FFFFFF"/>
        </w:rPr>
        <w:t>Course Objectives:</w:t>
      </w:r>
    </w:p>
    <w:p w:rsidR="00094229" w:rsidRPr="00E36765" w:rsidRDefault="00094229" w:rsidP="00094229">
      <w:pPr>
        <w:rPr>
          <w:rFonts w:ascii="Articulate Light" w:hAnsi="Articulate Light"/>
          <w:color w:val="000000"/>
          <w:sz w:val="18"/>
          <w:szCs w:val="18"/>
          <w:shd w:val="clear" w:color="auto" w:fill="FFFFFF"/>
        </w:rPr>
      </w:pPr>
      <w:r w:rsidRPr="00E36765">
        <w:rPr>
          <w:rFonts w:ascii="Articulate Light" w:hAnsi="Articulate Light"/>
          <w:color w:val="000000"/>
          <w:sz w:val="18"/>
          <w:szCs w:val="18"/>
          <w:shd w:val="clear" w:color="auto" w:fill="FFFFFF"/>
        </w:rPr>
        <w:t>Participants will discuss ways elected officials</w:t>
      </w:r>
    </w:p>
    <w:p w:rsidR="00094229" w:rsidRPr="00E36765" w:rsidRDefault="00094229" w:rsidP="00094229">
      <w:pPr>
        <w:rPr>
          <w:rFonts w:ascii="Articulate Light" w:hAnsi="Articulate Light"/>
          <w:color w:val="000000"/>
          <w:sz w:val="18"/>
          <w:szCs w:val="18"/>
          <w:shd w:val="clear" w:color="auto" w:fill="FFFFFF"/>
        </w:rPr>
      </w:pPr>
      <w:r w:rsidRPr="00E36765">
        <w:rPr>
          <w:rFonts w:ascii="Articulate Light" w:hAnsi="Articulate Light"/>
          <w:color w:val="000000"/>
          <w:sz w:val="18"/>
          <w:szCs w:val="18"/>
          <w:shd w:val="clear" w:color="auto" w:fill="FFFFFF"/>
        </w:rPr>
        <w:t>Participants will know the pros and cons of involving elected officials</w:t>
      </w:r>
    </w:p>
    <w:p w:rsidR="00094229" w:rsidRPr="00E36765" w:rsidRDefault="00094229" w:rsidP="00094229">
      <w:pPr>
        <w:rPr>
          <w:rFonts w:ascii="Articulate Light" w:hAnsi="Articulate Light"/>
          <w:color w:val="000000"/>
          <w:sz w:val="18"/>
          <w:szCs w:val="18"/>
          <w:shd w:val="clear" w:color="auto" w:fill="FFFFFF"/>
        </w:rPr>
      </w:pPr>
      <w:r w:rsidRPr="00E36765">
        <w:rPr>
          <w:rFonts w:ascii="Articulate Light" w:hAnsi="Articulate Light"/>
          <w:color w:val="000000"/>
          <w:sz w:val="18"/>
          <w:szCs w:val="18"/>
          <w:shd w:val="clear" w:color="auto" w:fill="FFFFFF"/>
        </w:rPr>
        <w:t>Participants will learn to define their scope and role</w:t>
      </w:r>
    </w:p>
    <w:p w:rsidR="00094229" w:rsidRPr="00E36765" w:rsidRDefault="00094229" w:rsidP="00094229">
      <w:pPr>
        <w:rPr>
          <w:rFonts w:ascii="Articulate Light" w:hAnsi="Articulate Light"/>
          <w:color w:val="000000"/>
          <w:sz w:val="18"/>
          <w:szCs w:val="18"/>
          <w:shd w:val="clear" w:color="auto" w:fill="FFFFFF"/>
        </w:rPr>
      </w:pPr>
      <w:r w:rsidRPr="00E36765">
        <w:rPr>
          <w:rFonts w:ascii="Articulate Light" w:hAnsi="Articulate Light"/>
          <w:color w:val="000000"/>
          <w:sz w:val="18"/>
          <w:szCs w:val="18"/>
          <w:shd w:val="clear" w:color="auto" w:fill="FFFFFF"/>
        </w:rPr>
        <w:t xml:space="preserve">A Case Example, Multnomah County Oregon. </w:t>
      </w:r>
    </w:p>
    <w:p w:rsidR="00094229" w:rsidRPr="00E36765" w:rsidRDefault="00094229" w:rsidP="00094229">
      <w:pPr>
        <w:rPr>
          <w:rFonts w:ascii="Articulate Light" w:hAnsi="Articulate Light"/>
          <w:color w:val="000000"/>
          <w:sz w:val="18"/>
          <w:szCs w:val="18"/>
          <w:shd w:val="clear" w:color="auto" w:fill="FFFFFF"/>
        </w:rPr>
      </w:pPr>
      <w:r w:rsidRPr="00E36765">
        <w:rPr>
          <w:rFonts w:ascii="Articulate Light" w:hAnsi="Articulate Light"/>
          <w:color w:val="000000"/>
          <w:sz w:val="18"/>
          <w:szCs w:val="18"/>
          <w:shd w:val="clear" w:color="auto" w:fill="FFFFFF"/>
        </w:rPr>
        <w:t>Participants will identify one project or task to follow up on after course is over</w:t>
      </w:r>
    </w:p>
    <w:p w:rsidR="00094229" w:rsidRPr="00E36765" w:rsidRDefault="00094229" w:rsidP="00094229">
      <w:pPr>
        <w:rPr>
          <w:rFonts w:ascii="Articulate Light" w:hAnsi="Articulate Light"/>
          <w:color w:val="000000"/>
          <w:sz w:val="18"/>
          <w:szCs w:val="18"/>
          <w:shd w:val="clear" w:color="auto" w:fill="FFFFFF"/>
        </w:rPr>
      </w:pPr>
      <w:r w:rsidRPr="00E36765">
        <w:rPr>
          <w:rFonts w:ascii="Articulate Light" w:hAnsi="Articulate Light"/>
          <w:color w:val="000000"/>
          <w:sz w:val="18"/>
          <w:szCs w:val="18"/>
          <w:shd w:val="clear" w:color="auto" w:fill="FFFFFF"/>
        </w:rPr>
        <w:t>Participants will be able to share their own experiences with each other</w:t>
      </w:r>
    </w:p>
    <w:p w:rsidR="00094229" w:rsidRPr="00E36765" w:rsidRDefault="00094229" w:rsidP="00094229">
      <w:pPr>
        <w:rPr>
          <w:rFonts w:ascii="Articulate Light" w:hAnsi="Articulate Light"/>
          <w:color w:val="000000"/>
          <w:sz w:val="18"/>
          <w:szCs w:val="18"/>
          <w:shd w:val="clear" w:color="auto" w:fill="FFFFFF"/>
        </w:rPr>
      </w:pPr>
      <w:r w:rsidRPr="00E36765">
        <w:rPr>
          <w:rFonts w:ascii="Articulate Light" w:hAnsi="Articulate Light"/>
          <w:color w:val="000000"/>
          <w:sz w:val="18"/>
          <w:szCs w:val="18"/>
          <w:shd w:val="clear" w:color="auto" w:fill="FFFFFF"/>
        </w:rPr>
        <w:t xml:space="preserve">Participants will be provided with opportunity to connect with each other after course </w:t>
      </w:r>
    </w:p>
    <w:p w:rsidR="00801C82" w:rsidRPr="00E36765" w:rsidRDefault="00801C82" w:rsidP="00801C82">
      <w:pPr>
        <w:rPr>
          <w:rFonts w:ascii="Articulate Light" w:hAnsi="Articulate Light" w:cstheme="minorHAnsi"/>
          <w:sz w:val="18"/>
          <w:szCs w:val="18"/>
        </w:rPr>
      </w:pPr>
    </w:p>
    <w:p w:rsidR="00E36765" w:rsidRPr="00E36765" w:rsidRDefault="008C6CE9" w:rsidP="008C6CE9">
      <w:pPr>
        <w:rPr>
          <w:rFonts w:ascii="Articulate Light" w:hAnsi="Articulate Light"/>
          <w:b/>
          <w:sz w:val="18"/>
          <w:szCs w:val="18"/>
        </w:rPr>
      </w:pPr>
      <w:r w:rsidRPr="00E36765">
        <w:rPr>
          <w:rFonts w:ascii="Articulate Light" w:hAnsi="Articulate Light"/>
          <w:b/>
          <w:sz w:val="18"/>
          <w:szCs w:val="18"/>
        </w:rPr>
        <w:t>PRESENTER</w:t>
      </w:r>
      <w:r w:rsidR="008224AF" w:rsidRPr="00E36765">
        <w:rPr>
          <w:rFonts w:ascii="Articulate Light" w:hAnsi="Articulate Light"/>
          <w:b/>
          <w:sz w:val="18"/>
          <w:szCs w:val="18"/>
        </w:rPr>
        <w:t>S</w:t>
      </w:r>
      <w:r w:rsidR="00565B41" w:rsidRPr="00E36765">
        <w:rPr>
          <w:rFonts w:ascii="Articulate Light" w:hAnsi="Articulate Light"/>
          <w:b/>
          <w:sz w:val="18"/>
          <w:szCs w:val="18"/>
        </w:rPr>
        <w:t xml:space="preserve">: </w:t>
      </w:r>
    </w:p>
    <w:p w:rsidR="008224AF" w:rsidRPr="00E36765" w:rsidRDefault="008224AF" w:rsidP="00E36765">
      <w:pPr>
        <w:rPr>
          <w:rFonts w:ascii="Articulate Light" w:hAnsi="Articulate Light"/>
          <w:color w:val="000000"/>
          <w:sz w:val="18"/>
          <w:szCs w:val="18"/>
        </w:rPr>
      </w:pPr>
      <w:r w:rsidRPr="00E36765">
        <w:rPr>
          <w:rFonts w:ascii="Articulate Light" w:hAnsi="Articulate Light"/>
          <w:b/>
          <w:color w:val="000000"/>
          <w:sz w:val="18"/>
          <w:szCs w:val="18"/>
        </w:rPr>
        <w:t>Mohammad Bader</w:t>
      </w:r>
      <w:r w:rsidR="00E36765" w:rsidRPr="00E36765">
        <w:rPr>
          <w:rFonts w:ascii="Articulate Light" w:hAnsi="Articulate Light"/>
          <w:b/>
          <w:color w:val="000000"/>
          <w:sz w:val="18"/>
          <w:szCs w:val="18"/>
        </w:rPr>
        <w:t xml:space="preserve">: </w:t>
      </w:r>
      <w:r w:rsidRPr="00E36765">
        <w:rPr>
          <w:rFonts w:ascii="Articulate Light" w:hAnsi="Articulate Light"/>
          <w:color w:val="000000"/>
          <w:sz w:val="18"/>
          <w:szCs w:val="18"/>
        </w:rPr>
        <w:t>Mohammad Bader is a National Certified Counselor (NCC) and Licensed Professional Counselor (LPC).  A past board elected member of the National Committee for the prevention of Elder Abuse (NCPEA) and the current coordinator of the Multnomah County Interagency Committee for Abuse Prevention (ICAP).  Currently, Mohammad is the Director of the Developmental Disabilities Services Division of Multnomah County. For the past ten years, he worked as the manager of Adult Protective Services Program and has been with this program since 2003. An emerging leader in abuse prevention, Mohammad created the first Financial Abuse Specialist Team (FAST) in Multnomah County in 2007.  Mohammad worked in partnership with local law enforcement and DA and elected officials to fund a three year grant to specialize in financial abuse and to create a forensic team to increase the probability of prosecution of financial abuse. </w:t>
      </w:r>
    </w:p>
    <w:p w:rsidR="00E36765" w:rsidRPr="00E36765" w:rsidRDefault="00E36765" w:rsidP="00E36765">
      <w:pPr>
        <w:rPr>
          <w:rFonts w:ascii="Articulate Light" w:hAnsi="Articulate Light"/>
          <w:color w:val="000000"/>
          <w:sz w:val="18"/>
          <w:szCs w:val="18"/>
        </w:rPr>
      </w:pPr>
    </w:p>
    <w:p w:rsidR="00E36765" w:rsidRPr="00E36765" w:rsidRDefault="00E36765" w:rsidP="00E36765">
      <w:pPr>
        <w:rPr>
          <w:rFonts w:ascii="Articulate Light" w:hAnsi="Articulate Light"/>
          <w:color w:val="222222"/>
          <w:sz w:val="18"/>
          <w:szCs w:val="18"/>
        </w:rPr>
      </w:pPr>
      <w:r w:rsidRPr="00E36765">
        <w:rPr>
          <w:rFonts w:ascii="Articulate Light" w:hAnsi="Articulate Light"/>
          <w:b/>
          <w:color w:val="222222"/>
          <w:sz w:val="18"/>
          <w:szCs w:val="18"/>
        </w:rPr>
        <w:t xml:space="preserve">Jay Pentheny: </w:t>
      </w:r>
      <w:r w:rsidRPr="00E36765">
        <w:rPr>
          <w:rFonts w:ascii="Articulate Light" w:hAnsi="Articulate Light"/>
          <w:color w:val="222222"/>
          <w:sz w:val="18"/>
          <w:szCs w:val="18"/>
        </w:rPr>
        <w:t xml:space="preserve">Detective Jay Pentheny is a 20  year veteran with the Multnomah County Sheriff's Office and is assigned to the Multnomah County Financial Abuse Specialist Team ( FAST). He has been investigating crimes against the elderly for several years and in that capacity he investigates and arrests suspects who financially exploit and abuse elderly and </w:t>
      </w:r>
      <w:r w:rsidR="00166142">
        <w:rPr>
          <w:rFonts w:ascii="Articulate Light" w:hAnsi="Articulate Light"/>
          <w:color w:val="222222"/>
          <w:sz w:val="18"/>
          <w:szCs w:val="18"/>
        </w:rPr>
        <w:t>v</w:t>
      </w:r>
      <w:r w:rsidRPr="00E36765">
        <w:rPr>
          <w:rFonts w:ascii="Articulate Light" w:hAnsi="Articulate Light"/>
          <w:color w:val="222222"/>
          <w:sz w:val="18"/>
          <w:szCs w:val="18"/>
        </w:rPr>
        <w:t>ulnerable adults. Training everyone from elders in the community to judges has been the additional focus of Detective Pentheny and the financial specialist team he works with.   Detective Pentheny is also a Federal Law Enforcement Trainer on Elder Abuse through Homeland Security.</w:t>
      </w:r>
    </w:p>
    <w:p w:rsidR="00E36765" w:rsidRPr="00E36765" w:rsidRDefault="00E36765" w:rsidP="00E36765">
      <w:pPr>
        <w:rPr>
          <w:rFonts w:ascii="Articulate Light" w:hAnsi="Articulate Light"/>
          <w:sz w:val="18"/>
          <w:szCs w:val="18"/>
        </w:rPr>
      </w:pPr>
    </w:p>
    <w:p w:rsidR="0057299D" w:rsidRPr="00E36765" w:rsidRDefault="0057299D" w:rsidP="0057299D">
      <w:pPr>
        <w:pStyle w:val="NoSpacing"/>
        <w:rPr>
          <w:rFonts w:ascii="Articulate Light" w:hAnsi="Articulate Light"/>
          <w:sz w:val="18"/>
          <w:szCs w:val="18"/>
        </w:rPr>
      </w:pPr>
      <w:r w:rsidRPr="00E36765">
        <w:rPr>
          <w:rFonts w:ascii="Articulate Light" w:hAnsi="Articulate Light"/>
          <w:sz w:val="18"/>
          <w:szCs w:val="18"/>
        </w:rPr>
        <w:t xml:space="preserve">. </w:t>
      </w:r>
      <w:r w:rsidR="00BF4CFE">
        <w:rPr>
          <w:rFonts w:ascii="Articulate Light" w:hAnsi="Articulate Light"/>
          <w:noProof/>
          <w:sz w:val="18"/>
          <w:szCs w:val="18"/>
        </w:rPr>
        <mc:AlternateContent>
          <mc:Choice Requires="wps">
            <w:drawing>
              <wp:anchor distT="0" distB="0" distL="114300" distR="114300" simplePos="0" relativeHeight="251661312" behindDoc="0" locked="0" layoutInCell="1" allowOverlap="1">
                <wp:simplePos x="0" y="0"/>
                <wp:positionH relativeFrom="column">
                  <wp:posOffset>-106680</wp:posOffset>
                </wp:positionH>
                <wp:positionV relativeFrom="paragraph">
                  <wp:posOffset>115570</wp:posOffset>
                </wp:positionV>
                <wp:extent cx="152400" cy="198120"/>
                <wp:effectExtent l="17145" t="29845" r="20955" b="2921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98120"/>
                        </a:xfrm>
                        <a:prstGeom prst="star5">
                          <a:avLst/>
                        </a:prstGeom>
                        <a:solidFill>
                          <a:schemeClr val="accent1">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8.4pt;margin-top:9.1pt;width:12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" path="m,75675r58212,l76200,,94188,75675r58212,l105305,122444r17989,75675l76200,151349,29106,198119,47095,122444,,75675xe" fillcolor="#95b3d7 [1940]">
                <v:stroke joinstyle="miter"/>
                <v:path o:connecttype="custom" o:connectlocs="0,75675;58212,75675;76200,0;94188,75675;152400,75675;105305,122444;123294,198119;76200,151349;29106,198119;47095,122444;0,75675" o:connectangles="0,0,0,0,0,0,0,0,0,0,0"/>
              </v:shape>
            </w:pict>
          </mc:Fallback>
        </mc:AlternateContent>
      </w:r>
    </w:p>
    <w:p w:rsidR="00094229" w:rsidRPr="00E36765" w:rsidRDefault="00E45C38" w:rsidP="00094229">
      <w:pPr>
        <w:rPr>
          <w:rStyle w:val="Hyperlink"/>
          <w:rFonts w:ascii="Articulate Light" w:hAnsi="Articulate Light"/>
          <w:sz w:val="18"/>
          <w:szCs w:val="18"/>
        </w:rPr>
      </w:pPr>
      <w:r w:rsidRPr="00E36765">
        <w:rPr>
          <w:rFonts w:ascii="Articulate Light" w:hAnsi="Articulate Light"/>
          <w:sz w:val="18"/>
          <w:szCs w:val="18"/>
        </w:rPr>
        <w:t xml:space="preserve">  For additional information, contact Lori Delagrammatikas at </w:t>
      </w:r>
      <w:hyperlink r:id="rId12" w:history="1">
        <w:r w:rsidR="00426D08" w:rsidRPr="00E36765">
          <w:rPr>
            <w:rStyle w:val="Hyperlink"/>
            <w:rFonts w:ascii="Articulate Light" w:hAnsi="Articulate Light"/>
            <w:sz w:val="18"/>
            <w:szCs w:val="18"/>
          </w:rPr>
          <w:t>ldelagra@projects.sdsu.edu</w:t>
        </w:r>
      </w:hyperlink>
    </w:p>
    <w:p w:rsidR="00094229" w:rsidRPr="00E36765" w:rsidRDefault="00094229" w:rsidP="00094229">
      <w:pPr>
        <w:rPr>
          <w:rStyle w:val="Hyperlink"/>
          <w:rFonts w:ascii="Articulate Light" w:hAnsi="Articulate Light"/>
          <w:sz w:val="18"/>
          <w:szCs w:val="18"/>
        </w:rPr>
      </w:pPr>
    </w:p>
    <w:p w:rsidR="00426D08" w:rsidRPr="00E36765" w:rsidRDefault="00426D08" w:rsidP="00E648D8">
      <w:pPr>
        <w:pBdr>
          <w:top w:val="single" w:sz="4" w:space="1" w:color="auto"/>
          <w:left w:val="single" w:sz="4" w:space="4" w:color="auto"/>
          <w:bottom w:val="single" w:sz="4" w:space="1" w:color="auto"/>
          <w:right w:val="single" w:sz="4" w:space="4" w:color="auto"/>
        </w:pBdr>
        <w:rPr>
          <w:rFonts w:ascii="Articulate Light" w:eastAsiaTheme="minorHAnsi" w:hAnsi="Articulate Light" w:cs="Times-Roman"/>
          <w:sz w:val="18"/>
          <w:szCs w:val="18"/>
        </w:rPr>
      </w:pPr>
      <w:r w:rsidRPr="00E36765">
        <w:rPr>
          <w:rFonts w:ascii="Articulate Light" w:eastAsiaTheme="minorHAnsi" w:hAnsi="Articulate Light" w:cs="Times-Roman"/>
          <w:sz w:val="18"/>
          <w:szCs w:val="18"/>
        </w:rPr>
        <w:t>"This webinar presentation was developed for the National Center on Elder Abuse and is supported in part by a grant (</w:t>
      </w:r>
      <w:r w:rsidR="008A435A" w:rsidRPr="00E36765">
        <w:rPr>
          <w:rFonts w:ascii="Articulate Light" w:eastAsiaTheme="minorHAnsi" w:hAnsi="Articulate Light" w:cs="Times-Roman"/>
          <w:sz w:val="18"/>
          <w:szCs w:val="18"/>
        </w:rPr>
        <w:t xml:space="preserve">No. </w:t>
      </w:r>
      <w:r w:rsidR="008A435A" w:rsidRPr="00E36765">
        <w:rPr>
          <w:rFonts w:ascii="Articulate Light" w:hAnsi="Articulate Light"/>
          <w:sz w:val="18"/>
          <w:szCs w:val="18"/>
        </w:rPr>
        <w:t>90AB0002</w:t>
      </w:r>
      <w:r w:rsidRPr="00E36765">
        <w:rPr>
          <w:rFonts w:ascii="Articulate Light" w:eastAsiaTheme="minorHAnsi" w:hAnsi="Articulate Light" w:cs="Times-Roman"/>
          <w:sz w:val="18"/>
          <w:szCs w:val="18"/>
        </w:rPr>
        <w:t>) from the Administration on Aging, U.S. Department of Health and Human Services (DHHS). Grantees carrying out projects under government sponsorship are encouraged to express freely their findings and conclusions. Therefore, points of view or opinions do not necessarily represent official Administration on Aging or DHHS policy."</w:t>
      </w:r>
    </w:p>
    <w:p w:rsidR="00094229" w:rsidRPr="00E36765" w:rsidRDefault="00094229" w:rsidP="00E648D8">
      <w:pPr>
        <w:pBdr>
          <w:top w:val="single" w:sz="4" w:space="1" w:color="auto"/>
          <w:left w:val="single" w:sz="4" w:space="4" w:color="auto"/>
          <w:bottom w:val="single" w:sz="4" w:space="1" w:color="auto"/>
          <w:right w:val="single" w:sz="4" w:space="4" w:color="auto"/>
        </w:pBdr>
        <w:rPr>
          <w:rFonts w:ascii="Articulate Light" w:eastAsiaTheme="minorHAnsi" w:hAnsi="Articulate Light" w:cs="Times-Roman"/>
          <w:sz w:val="18"/>
          <w:szCs w:val="18"/>
        </w:rPr>
      </w:pPr>
    </w:p>
    <w:p w:rsidR="00094229" w:rsidRPr="00E36765" w:rsidRDefault="00094229" w:rsidP="00094229">
      <w:pPr>
        <w:rPr>
          <w:rFonts w:ascii="Articulate Light" w:eastAsiaTheme="minorHAnsi" w:hAnsi="Articulate Light" w:cs="Times-Roman"/>
          <w:sz w:val="18"/>
          <w:szCs w:val="18"/>
        </w:rPr>
      </w:pPr>
    </w:p>
    <w:sectPr w:rsidR="00094229" w:rsidRPr="00E36765" w:rsidSect="00700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Papyrus">
    <w:panose1 w:val="03070502060502030205"/>
    <w:charset w:val="00"/>
    <w:family w:val="script"/>
    <w:pitch w:val="variable"/>
    <w:sig w:usb0="00000003" w:usb1="00000000" w:usb2="00000000" w:usb3="00000000" w:csb0="00000001" w:csb1="00000000"/>
  </w:font>
  <w:font w:name="Articulate Light">
    <w:panose1 w:val="02000503040000020004"/>
    <w:charset w:val="00"/>
    <w:family w:val="auto"/>
    <w:pitch w:val="variable"/>
    <w:sig w:usb0="8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5477F45"/>
    <w:multiLevelType w:val="hybridMultilevel"/>
    <w:tmpl w:val="1396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8D6"/>
    <w:rsid w:val="00094229"/>
    <w:rsid w:val="00166142"/>
    <w:rsid w:val="001925C2"/>
    <w:rsid w:val="0028347A"/>
    <w:rsid w:val="003E4C0F"/>
    <w:rsid w:val="00426D08"/>
    <w:rsid w:val="00432B89"/>
    <w:rsid w:val="004B4C7A"/>
    <w:rsid w:val="0050756D"/>
    <w:rsid w:val="005526F1"/>
    <w:rsid w:val="00565B41"/>
    <w:rsid w:val="0057299D"/>
    <w:rsid w:val="005C6972"/>
    <w:rsid w:val="00700393"/>
    <w:rsid w:val="007137E7"/>
    <w:rsid w:val="00746789"/>
    <w:rsid w:val="007860F9"/>
    <w:rsid w:val="007B2B48"/>
    <w:rsid w:val="00801C82"/>
    <w:rsid w:val="008212D2"/>
    <w:rsid w:val="008224AF"/>
    <w:rsid w:val="00866FA7"/>
    <w:rsid w:val="008A435A"/>
    <w:rsid w:val="008B7AA9"/>
    <w:rsid w:val="008C6CE9"/>
    <w:rsid w:val="008D497F"/>
    <w:rsid w:val="00A17AEA"/>
    <w:rsid w:val="00A71B18"/>
    <w:rsid w:val="00AD2837"/>
    <w:rsid w:val="00AD28D6"/>
    <w:rsid w:val="00B11C0A"/>
    <w:rsid w:val="00B211F5"/>
    <w:rsid w:val="00BF4CFE"/>
    <w:rsid w:val="00C5191E"/>
    <w:rsid w:val="00C84C89"/>
    <w:rsid w:val="00DA3CA1"/>
    <w:rsid w:val="00DD0B87"/>
    <w:rsid w:val="00E36765"/>
    <w:rsid w:val="00E45C38"/>
    <w:rsid w:val="00E648D8"/>
    <w:rsid w:val="00E728EE"/>
    <w:rsid w:val="00F2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D6"/>
    <w:pPr>
      <w:spacing w:after="0" w:line="240" w:lineRule="auto"/>
    </w:pPr>
    <w:rPr>
      <w:rFonts w:ascii="Arial" w:eastAsia="Times New Roman" w:hAnsi="Arial" w:cs="Arial"/>
      <w:sz w:val="24"/>
      <w:szCs w:val="24"/>
    </w:rPr>
  </w:style>
  <w:style w:type="paragraph" w:styleId="Heading2">
    <w:name w:val="heading 2"/>
    <w:basedOn w:val="Normal"/>
    <w:next w:val="Normal"/>
    <w:link w:val="Heading2Char"/>
    <w:qFormat/>
    <w:rsid w:val="00F25804"/>
    <w:pPr>
      <w:keepNext/>
      <w:numPr>
        <w:ilvl w:val="1"/>
        <w:numId w:val="1"/>
      </w:numPr>
      <w:suppressAutoHyphens/>
      <w:outlineLvl w:val="1"/>
    </w:pPr>
    <w:rPr>
      <w:rFonts w:ascii="Times New Roman" w:hAnsi="Times New Roman" w:cs="Times New Roman"/>
      <w:i/>
      <w:i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B41"/>
    <w:rPr>
      <w:color w:val="0000FF" w:themeColor="hyperlink"/>
      <w:u w:val="single"/>
    </w:rPr>
  </w:style>
  <w:style w:type="character" w:customStyle="1" w:styleId="Heading2Char">
    <w:name w:val="Heading 2 Char"/>
    <w:basedOn w:val="DefaultParagraphFont"/>
    <w:link w:val="Heading2"/>
    <w:rsid w:val="00F25804"/>
    <w:rPr>
      <w:rFonts w:ascii="Times New Roman" w:eastAsia="Times New Roman" w:hAnsi="Times New Roman" w:cs="Times New Roman"/>
      <w:i/>
      <w:iCs/>
      <w:sz w:val="24"/>
      <w:szCs w:val="24"/>
      <w:lang w:eastAsia="ar-SA"/>
    </w:rPr>
  </w:style>
  <w:style w:type="paragraph" w:styleId="ListParagraph">
    <w:name w:val="List Paragraph"/>
    <w:basedOn w:val="Normal"/>
    <w:uiPriority w:val="34"/>
    <w:qFormat/>
    <w:rsid w:val="007860F9"/>
    <w:pPr>
      <w:ind w:left="720"/>
      <w:contextualSpacing/>
    </w:pPr>
    <w:rPr>
      <w:rFonts w:ascii="Times New Roman" w:eastAsiaTheme="minorHAnsi" w:hAnsi="Times New Roman" w:cstheme="minorBidi"/>
      <w:szCs w:val="22"/>
    </w:rPr>
  </w:style>
  <w:style w:type="paragraph" w:styleId="PlainText">
    <w:name w:val="Plain Text"/>
    <w:basedOn w:val="Normal"/>
    <w:link w:val="PlainTextChar"/>
    <w:uiPriority w:val="99"/>
    <w:unhideWhenUsed/>
    <w:rsid w:val="00A17A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17AEA"/>
    <w:rPr>
      <w:rFonts w:ascii="Calibri" w:hAnsi="Calibri"/>
      <w:szCs w:val="21"/>
    </w:rPr>
  </w:style>
  <w:style w:type="paragraph" w:styleId="BalloonText">
    <w:name w:val="Balloon Text"/>
    <w:basedOn w:val="Normal"/>
    <w:link w:val="BalloonTextChar"/>
    <w:uiPriority w:val="99"/>
    <w:semiHidden/>
    <w:unhideWhenUsed/>
    <w:rsid w:val="00801C82"/>
    <w:rPr>
      <w:rFonts w:ascii="Tahoma" w:hAnsi="Tahoma" w:cs="Tahoma"/>
      <w:sz w:val="16"/>
      <w:szCs w:val="16"/>
    </w:rPr>
  </w:style>
  <w:style w:type="character" w:customStyle="1" w:styleId="BalloonTextChar">
    <w:name w:val="Balloon Text Char"/>
    <w:basedOn w:val="DefaultParagraphFont"/>
    <w:link w:val="BalloonText"/>
    <w:uiPriority w:val="99"/>
    <w:semiHidden/>
    <w:rsid w:val="00801C82"/>
    <w:rPr>
      <w:rFonts w:ascii="Tahoma" w:eastAsia="Times New Roman" w:hAnsi="Tahoma" w:cs="Tahoma"/>
      <w:sz w:val="16"/>
      <w:szCs w:val="16"/>
    </w:rPr>
  </w:style>
  <w:style w:type="paragraph" w:customStyle="1" w:styleId="Default">
    <w:name w:val="Default"/>
    <w:rsid w:val="00801C82"/>
    <w:pPr>
      <w:autoSpaceDE w:val="0"/>
      <w:autoSpaceDN w:val="0"/>
      <w:adjustRightInd w:val="0"/>
      <w:spacing w:after="0" w:line="240" w:lineRule="auto"/>
    </w:pPr>
    <w:rPr>
      <w:rFonts w:ascii="Papyrus" w:hAnsi="Papyrus" w:cs="Papyrus"/>
      <w:color w:val="000000"/>
      <w:sz w:val="24"/>
      <w:szCs w:val="24"/>
    </w:rPr>
  </w:style>
  <w:style w:type="paragraph" w:styleId="NoSpacing">
    <w:name w:val="No Spacing"/>
    <w:uiPriority w:val="1"/>
    <w:qFormat/>
    <w:rsid w:val="0057299D"/>
    <w:pPr>
      <w:spacing w:after="0" w:line="240" w:lineRule="auto"/>
    </w:pPr>
  </w:style>
  <w:style w:type="paragraph" w:styleId="NormalWeb">
    <w:name w:val="Normal (Web)"/>
    <w:basedOn w:val="Normal"/>
    <w:uiPriority w:val="99"/>
    <w:unhideWhenUsed/>
    <w:rsid w:val="008D497F"/>
    <w:pPr>
      <w:spacing w:before="100" w:beforeAutospacing="1" w:after="100" w:afterAutospacing="1"/>
    </w:pPr>
    <w:rPr>
      <w:rFonts w:ascii="Times New Roman" w:eastAsiaTheme="minorHAns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D6"/>
    <w:pPr>
      <w:spacing w:after="0" w:line="240" w:lineRule="auto"/>
    </w:pPr>
    <w:rPr>
      <w:rFonts w:ascii="Arial" w:eastAsia="Times New Roman" w:hAnsi="Arial" w:cs="Arial"/>
      <w:sz w:val="24"/>
      <w:szCs w:val="24"/>
    </w:rPr>
  </w:style>
  <w:style w:type="paragraph" w:styleId="Heading2">
    <w:name w:val="heading 2"/>
    <w:basedOn w:val="Normal"/>
    <w:next w:val="Normal"/>
    <w:link w:val="Heading2Char"/>
    <w:qFormat/>
    <w:rsid w:val="00F25804"/>
    <w:pPr>
      <w:keepNext/>
      <w:numPr>
        <w:ilvl w:val="1"/>
        <w:numId w:val="1"/>
      </w:numPr>
      <w:suppressAutoHyphens/>
      <w:outlineLvl w:val="1"/>
    </w:pPr>
    <w:rPr>
      <w:rFonts w:ascii="Times New Roman" w:hAnsi="Times New Roman" w:cs="Times New Roman"/>
      <w:i/>
      <w:i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B41"/>
    <w:rPr>
      <w:color w:val="0000FF" w:themeColor="hyperlink"/>
      <w:u w:val="single"/>
    </w:rPr>
  </w:style>
  <w:style w:type="character" w:customStyle="1" w:styleId="Heading2Char">
    <w:name w:val="Heading 2 Char"/>
    <w:basedOn w:val="DefaultParagraphFont"/>
    <w:link w:val="Heading2"/>
    <w:rsid w:val="00F25804"/>
    <w:rPr>
      <w:rFonts w:ascii="Times New Roman" w:eastAsia="Times New Roman" w:hAnsi="Times New Roman" w:cs="Times New Roman"/>
      <w:i/>
      <w:iCs/>
      <w:sz w:val="24"/>
      <w:szCs w:val="24"/>
      <w:lang w:eastAsia="ar-SA"/>
    </w:rPr>
  </w:style>
  <w:style w:type="paragraph" w:styleId="ListParagraph">
    <w:name w:val="List Paragraph"/>
    <w:basedOn w:val="Normal"/>
    <w:uiPriority w:val="34"/>
    <w:qFormat/>
    <w:rsid w:val="007860F9"/>
    <w:pPr>
      <w:ind w:left="720"/>
      <w:contextualSpacing/>
    </w:pPr>
    <w:rPr>
      <w:rFonts w:ascii="Times New Roman" w:eastAsiaTheme="minorHAnsi" w:hAnsi="Times New Roman" w:cstheme="minorBidi"/>
      <w:szCs w:val="22"/>
    </w:rPr>
  </w:style>
  <w:style w:type="paragraph" w:styleId="PlainText">
    <w:name w:val="Plain Text"/>
    <w:basedOn w:val="Normal"/>
    <w:link w:val="PlainTextChar"/>
    <w:uiPriority w:val="99"/>
    <w:unhideWhenUsed/>
    <w:rsid w:val="00A17A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17AEA"/>
    <w:rPr>
      <w:rFonts w:ascii="Calibri" w:hAnsi="Calibri"/>
      <w:szCs w:val="21"/>
    </w:rPr>
  </w:style>
  <w:style w:type="paragraph" w:styleId="BalloonText">
    <w:name w:val="Balloon Text"/>
    <w:basedOn w:val="Normal"/>
    <w:link w:val="BalloonTextChar"/>
    <w:uiPriority w:val="99"/>
    <w:semiHidden/>
    <w:unhideWhenUsed/>
    <w:rsid w:val="00801C82"/>
    <w:rPr>
      <w:rFonts w:ascii="Tahoma" w:hAnsi="Tahoma" w:cs="Tahoma"/>
      <w:sz w:val="16"/>
      <w:szCs w:val="16"/>
    </w:rPr>
  </w:style>
  <w:style w:type="character" w:customStyle="1" w:styleId="BalloonTextChar">
    <w:name w:val="Balloon Text Char"/>
    <w:basedOn w:val="DefaultParagraphFont"/>
    <w:link w:val="BalloonText"/>
    <w:uiPriority w:val="99"/>
    <w:semiHidden/>
    <w:rsid w:val="00801C82"/>
    <w:rPr>
      <w:rFonts w:ascii="Tahoma" w:eastAsia="Times New Roman" w:hAnsi="Tahoma" w:cs="Tahoma"/>
      <w:sz w:val="16"/>
      <w:szCs w:val="16"/>
    </w:rPr>
  </w:style>
  <w:style w:type="paragraph" w:customStyle="1" w:styleId="Default">
    <w:name w:val="Default"/>
    <w:rsid w:val="00801C82"/>
    <w:pPr>
      <w:autoSpaceDE w:val="0"/>
      <w:autoSpaceDN w:val="0"/>
      <w:adjustRightInd w:val="0"/>
      <w:spacing w:after="0" w:line="240" w:lineRule="auto"/>
    </w:pPr>
    <w:rPr>
      <w:rFonts w:ascii="Papyrus" w:hAnsi="Papyrus" w:cs="Papyrus"/>
      <w:color w:val="000000"/>
      <w:sz w:val="24"/>
      <w:szCs w:val="24"/>
    </w:rPr>
  </w:style>
  <w:style w:type="paragraph" w:styleId="NoSpacing">
    <w:name w:val="No Spacing"/>
    <w:uiPriority w:val="1"/>
    <w:qFormat/>
    <w:rsid w:val="0057299D"/>
    <w:pPr>
      <w:spacing w:after="0" w:line="240" w:lineRule="auto"/>
    </w:pPr>
  </w:style>
  <w:style w:type="paragraph" w:styleId="NormalWeb">
    <w:name w:val="Normal (Web)"/>
    <w:basedOn w:val="Normal"/>
    <w:uiPriority w:val="99"/>
    <w:unhideWhenUsed/>
    <w:rsid w:val="008D497F"/>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4307">
      <w:bodyDiv w:val="1"/>
      <w:marLeft w:val="0"/>
      <w:marRight w:val="0"/>
      <w:marTop w:val="0"/>
      <w:marBottom w:val="0"/>
      <w:divBdr>
        <w:top w:val="none" w:sz="0" w:space="0" w:color="auto"/>
        <w:left w:val="none" w:sz="0" w:space="0" w:color="auto"/>
        <w:bottom w:val="none" w:sz="0" w:space="0" w:color="auto"/>
        <w:right w:val="none" w:sz="0" w:space="0" w:color="auto"/>
      </w:divBdr>
    </w:div>
    <w:div w:id="104079468">
      <w:bodyDiv w:val="1"/>
      <w:marLeft w:val="0"/>
      <w:marRight w:val="0"/>
      <w:marTop w:val="0"/>
      <w:marBottom w:val="0"/>
      <w:divBdr>
        <w:top w:val="none" w:sz="0" w:space="0" w:color="auto"/>
        <w:left w:val="none" w:sz="0" w:space="0" w:color="auto"/>
        <w:bottom w:val="none" w:sz="0" w:space="0" w:color="auto"/>
        <w:right w:val="none" w:sz="0" w:space="0" w:color="auto"/>
      </w:divBdr>
    </w:div>
    <w:div w:id="330836670">
      <w:bodyDiv w:val="1"/>
      <w:marLeft w:val="0"/>
      <w:marRight w:val="0"/>
      <w:marTop w:val="0"/>
      <w:marBottom w:val="0"/>
      <w:divBdr>
        <w:top w:val="none" w:sz="0" w:space="0" w:color="auto"/>
        <w:left w:val="none" w:sz="0" w:space="0" w:color="auto"/>
        <w:bottom w:val="none" w:sz="0" w:space="0" w:color="auto"/>
        <w:right w:val="none" w:sz="0" w:space="0" w:color="auto"/>
      </w:divBdr>
    </w:div>
    <w:div w:id="345985136">
      <w:bodyDiv w:val="1"/>
      <w:marLeft w:val="0"/>
      <w:marRight w:val="0"/>
      <w:marTop w:val="0"/>
      <w:marBottom w:val="0"/>
      <w:divBdr>
        <w:top w:val="none" w:sz="0" w:space="0" w:color="auto"/>
        <w:left w:val="none" w:sz="0" w:space="0" w:color="auto"/>
        <w:bottom w:val="none" w:sz="0" w:space="0" w:color="auto"/>
        <w:right w:val="none" w:sz="0" w:space="0" w:color="auto"/>
      </w:divBdr>
    </w:div>
    <w:div w:id="626860810">
      <w:bodyDiv w:val="1"/>
      <w:marLeft w:val="0"/>
      <w:marRight w:val="0"/>
      <w:marTop w:val="0"/>
      <w:marBottom w:val="0"/>
      <w:divBdr>
        <w:top w:val="none" w:sz="0" w:space="0" w:color="auto"/>
        <w:left w:val="none" w:sz="0" w:space="0" w:color="auto"/>
        <w:bottom w:val="none" w:sz="0" w:space="0" w:color="auto"/>
        <w:right w:val="none" w:sz="0" w:space="0" w:color="auto"/>
      </w:divBdr>
    </w:div>
    <w:div w:id="640842191">
      <w:bodyDiv w:val="1"/>
      <w:marLeft w:val="0"/>
      <w:marRight w:val="0"/>
      <w:marTop w:val="0"/>
      <w:marBottom w:val="0"/>
      <w:divBdr>
        <w:top w:val="none" w:sz="0" w:space="0" w:color="auto"/>
        <w:left w:val="none" w:sz="0" w:space="0" w:color="auto"/>
        <w:bottom w:val="none" w:sz="0" w:space="0" w:color="auto"/>
        <w:right w:val="none" w:sz="0" w:space="0" w:color="auto"/>
      </w:divBdr>
    </w:div>
    <w:div w:id="1128161524">
      <w:bodyDiv w:val="1"/>
      <w:marLeft w:val="0"/>
      <w:marRight w:val="0"/>
      <w:marTop w:val="0"/>
      <w:marBottom w:val="0"/>
      <w:divBdr>
        <w:top w:val="none" w:sz="0" w:space="0" w:color="auto"/>
        <w:left w:val="none" w:sz="0" w:space="0" w:color="auto"/>
        <w:bottom w:val="none" w:sz="0" w:space="0" w:color="auto"/>
        <w:right w:val="none" w:sz="0" w:space="0" w:color="auto"/>
      </w:divBdr>
    </w:div>
    <w:div w:id="1136146508">
      <w:bodyDiv w:val="1"/>
      <w:marLeft w:val="0"/>
      <w:marRight w:val="0"/>
      <w:marTop w:val="0"/>
      <w:marBottom w:val="0"/>
      <w:divBdr>
        <w:top w:val="none" w:sz="0" w:space="0" w:color="auto"/>
        <w:left w:val="none" w:sz="0" w:space="0" w:color="auto"/>
        <w:bottom w:val="none" w:sz="0" w:space="0" w:color="auto"/>
        <w:right w:val="none" w:sz="0" w:space="0" w:color="auto"/>
      </w:divBdr>
    </w:div>
    <w:div w:id="1167595548">
      <w:bodyDiv w:val="1"/>
      <w:marLeft w:val="0"/>
      <w:marRight w:val="0"/>
      <w:marTop w:val="0"/>
      <w:marBottom w:val="0"/>
      <w:divBdr>
        <w:top w:val="none" w:sz="0" w:space="0" w:color="auto"/>
        <w:left w:val="none" w:sz="0" w:space="0" w:color="auto"/>
        <w:bottom w:val="none" w:sz="0" w:space="0" w:color="auto"/>
        <w:right w:val="none" w:sz="0" w:space="0" w:color="auto"/>
      </w:divBdr>
    </w:div>
    <w:div w:id="1265922886">
      <w:bodyDiv w:val="1"/>
      <w:marLeft w:val="0"/>
      <w:marRight w:val="0"/>
      <w:marTop w:val="0"/>
      <w:marBottom w:val="0"/>
      <w:divBdr>
        <w:top w:val="none" w:sz="0" w:space="0" w:color="auto"/>
        <w:left w:val="none" w:sz="0" w:space="0" w:color="auto"/>
        <w:bottom w:val="none" w:sz="0" w:space="0" w:color="auto"/>
        <w:right w:val="none" w:sz="0" w:space="0" w:color="auto"/>
      </w:divBdr>
    </w:div>
    <w:div w:id="1295064276">
      <w:bodyDiv w:val="1"/>
      <w:marLeft w:val="0"/>
      <w:marRight w:val="0"/>
      <w:marTop w:val="0"/>
      <w:marBottom w:val="0"/>
      <w:divBdr>
        <w:top w:val="none" w:sz="0" w:space="0" w:color="auto"/>
        <w:left w:val="none" w:sz="0" w:space="0" w:color="auto"/>
        <w:bottom w:val="none" w:sz="0" w:space="0" w:color="auto"/>
        <w:right w:val="none" w:sz="0" w:space="0" w:color="auto"/>
      </w:divBdr>
    </w:div>
    <w:div w:id="1316837211">
      <w:bodyDiv w:val="1"/>
      <w:marLeft w:val="0"/>
      <w:marRight w:val="0"/>
      <w:marTop w:val="0"/>
      <w:marBottom w:val="0"/>
      <w:divBdr>
        <w:top w:val="none" w:sz="0" w:space="0" w:color="auto"/>
        <w:left w:val="none" w:sz="0" w:space="0" w:color="auto"/>
        <w:bottom w:val="none" w:sz="0" w:space="0" w:color="auto"/>
        <w:right w:val="none" w:sz="0" w:space="0" w:color="auto"/>
      </w:divBdr>
    </w:div>
    <w:div w:id="1688369273">
      <w:bodyDiv w:val="1"/>
      <w:marLeft w:val="0"/>
      <w:marRight w:val="0"/>
      <w:marTop w:val="0"/>
      <w:marBottom w:val="0"/>
      <w:divBdr>
        <w:top w:val="none" w:sz="0" w:space="0" w:color="auto"/>
        <w:left w:val="none" w:sz="0" w:space="0" w:color="auto"/>
        <w:bottom w:val="none" w:sz="0" w:space="0" w:color="auto"/>
        <w:right w:val="none" w:sz="0" w:space="0" w:color="auto"/>
      </w:divBdr>
    </w:div>
    <w:div w:id="20583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cea.aoa.gov/NCEAroot/Main_Site/Index.aspx" TargetMode="External"/><Relationship Id="rId12" Type="http://schemas.openxmlformats.org/officeDocument/2006/relationships/hyperlink" Target="mailto:ldelagra@projects.sd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ademylms@projects.sdsu.edu" TargetMode="Externa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F42C4-72FB-4DEC-8FF0-3B515A90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584</Words>
  <Characters>3332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Compaq</dc:creator>
  <cp:lastModifiedBy>UCI_Employee</cp:lastModifiedBy>
  <cp:revision>2</cp:revision>
  <dcterms:created xsi:type="dcterms:W3CDTF">2013-06-10T18:05:00Z</dcterms:created>
  <dcterms:modified xsi:type="dcterms:W3CDTF">2013-06-10T18:05:00Z</dcterms:modified>
</cp:coreProperties>
</file>